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0" w:rsidRPr="003D6650" w:rsidRDefault="003D6650" w:rsidP="003D6650">
      <w:pPr>
        <w:jc w:val="both"/>
        <w:outlineLvl w:val="0"/>
        <w:rPr>
          <w:b/>
          <w:sz w:val="24"/>
          <w:szCs w:val="24"/>
          <w:u w:val="single"/>
        </w:rPr>
      </w:pPr>
      <w:r w:rsidRPr="003D6650">
        <w:rPr>
          <w:b/>
          <w:sz w:val="24"/>
          <w:szCs w:val="24"/>
          <w:u w:val="single"/>
        </w:rPr>
        <w:t>Uznesenie č. 4/21. 05. 2015</w:t>
      </w:r>
    </w:p>
    <w:p w:rsidR="003D6650" w:rsidRPr="003D6650" w:rsidRDefault="003D6650" w:rsidP="003D6650">
      <w:pPr>
        <w:ind w:firstLine="708"/>
        <w:jc w:val="both"/>
        <w:outlineLvl w:val="0"/>
        <w:rPr>
          <w:b/>
          <w:sz w:val="24"/>
          <w:szCs w:val="24"/>
          <w:u w:val="single"/>
        </w:rPr>
      </w:pPr>
    </w:p>
    <w:p w:rsidR="003D6650" w:rsidRPr="003D6650" w:rsidRDefault="003D6650" w:rsidP="003D6650">
      <w:pPr>
        <w:ind w:firstLine="708"/>
        <w:jc w:val="both"/>
        <w:rPr>
          <w:sz w:val="24"/>
          <w:szCs w:val="24"/>
        </w:rPr>
      </w:pPr>
      <w:r w:rsidRPr="003D6650">
        <w:rPr>
          <w:sz w:val="24"/>
          <w:szCs w:val="24"/>
        </w:rPr>
        <w:t xml:space="preserve">Vedecká rada Teologickej fakulty Trnavskej univerzity jednomyseľne schválila vymenovanie </w:t>
      </w:r>
      <w:proofErr w:type="spellStart"/>
      <w:r w:rsidRPr="003D6650">
        <w:rPr>
          <w:sz w:val="24"/>
          <w:szCs w:val="24"/>
        </w:rPr>
        <w:t>ThLic</w:t>
      </w:r>
      <w:proofErr w:type="spellEnd"/>
      <w:r w:rsidRPr="003D6650">
        <w:rPr>
          <w:sz w:val="24"/>
          <w:szCs w:val="24"/>
        </w:rPr>
        <w:t xml:space="preserve">. Miloša </w:t>
      </w:r>
      <w:proofErr w:type="spellStart"/>
      <w:r w:rsidRPr="003D6650">
        <w:rPr>
          <w:sz w:val="24"/>
          <w:szCs w:val="24"/>
        </w:rPr>
        <w:t>Lichnera</w:t>
      </w:r>
      <w:proofErr w:type="spellEnd"/>
      <w:r w:rsidRPr="003D6650">
        <w:rPr>
          <w:sz w:val="24"/>
          <w:szCs w:val="24"/>
        </w:rPr>
        <w:t xml:space="preserve">, </w:t>
      </w:r>
      <w:proofErr w:type="spellStart"/>
      <w:r w:rsidRPr="003D6650">
        <w:rPr>
          <w:sz w:val="24"/>
          <w:szCs w:val="24"/>
        </w:rPr>
        <w:t>D.Th</w:t>
      </w:r>
      <w:proofErr w:type="spellEnd"/>
      <w:r w:rsidRPr="003D6650">
        <w:rPr>
          <w:sz w:val="24"/>
          <w:szCs w:val="24"/>
        </w:rPr>
        <w:t>. za docenta v odbore katolícka teológia a poverila podpredsedu VR TF TU a prodekana pre vedu a výskum doc. Nemca, aby čím skôr odovzdal výsledky habilitačného konania spolu s rozhodnutím VR TF TU rektorovi Trnavskej univerzity.</w:t>
      </w:r>
    </w:p>
    <w:p w:rsidR="003D6650" w:rsidRPr="003D6650" w:rsidRDefault="003D6650" w:rsidP="003D6650">
      <w:pPr>
        <w:tabs>
          <w:tab w:val="left" w:pos="708"/>
          <w:tab w:val="left" w:pos="1416"/>
          <w:tab w:val="left" w:pos="2124"/>
          <w:tab w:val="right" w:pos="9072"/>
        </w:tabs>
        <w:jc w:val="both"/>
        <w:rPr>
          <w:sz w:val="24"/>
          <w:szCs w:val="24"/>
        </w:rPr>
      </w:pPr>
      <w:r w:rsidRPr="003D6650">
        <w:rPr>
          <w:sz w:val="24"/>
          <w:szCs w:val="24"/>
        </w:rPr>
        <w:t>Zodpovedný:</w:t>
      </w:r>
      <w:r w:rsidRPr="003D6650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3D6650">
        <w:rPr>
          <w:sz w:val="24"/>
          <w:szCs w:val="24"/>
        </w:rPr>
        <w:t>podpredseda VR TF TU</w:t>
      </w:r>
    </w:p>
    <w:p w:rsidR="003D6650" w:rsidRPr="003D6650" w:rsidRDefault="003D6650" w:rsidP="003D6650">
      <w:pPr>
        <w:jc w:val="both"/>
        <w:rPr>
          <w:sz w:val="24"/>
          <w:szCs w:val="24"/>
        </w:rPr>
      </w:pPr>
      <w:r w:rsidRPr="003D6650">
        <w:rPr>
          <w:sz w:val="24"/>
          <w:szCs w:val="24"/>
        </w:rPr>
        <w:t>Termín:</w:t>
      </w:r>
      <w:r w:rsidRPr="003D6650">
        <w:rPr>
          <w:sz w:val="24"/>
          <w:szCs w:val="24"/>
        </w:rPr>
        <w:tab/>
      </w:r>
      <w:r w:rsidRPr="003D6650">
        <w:rPr>
          <w:sz w:val="24"/>
          <w:szCs w:val="24"/>
        </w:rPr>
        <w:tab/>
        <w:t>do 15 dní</w:t>
      </w:r>
    </w:p>
    <w:p w:rsidR="00E172A2" w:rsidRPr="003D6650" w:rsidRDefault="00E172A2">
      <w:pPr>
        <w:rPr>
          <w:sz w:val="24"/>
          <w:szCs w:val="24"/>
        </w:rPr>
      </w:pPr>
    </w:p>
    <w:sectPr w:rsidR="00E172A2" w:rsidRPr="003D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0"/>
    <w:rsid w:val="003C1412"/>
    <w:rsid w:val="003D6650"/>
    <w:rsid w:val="00E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2</cp:revision>
  <dcterms:created xsi:type="dcterms:W3CDTF">2015-05-29T06:03:00Z</dcterms:created>
  <dcterms:modified xsi:type="dcterms:W3CDTF">2015-05-29T06:03:00Z</dcterms:modified>
</cp:coreProperties>
</file>